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4DAA3" w14:textId="7F6410F3" w:rsidR="00216E28" w:rsidRPr="00216E28" w:rsidRDefault="00216E28" w:rsidP="00216E28">
      <w:pPr>
        <w:shd w:val="clear" w:color="auto" w:fill="FFFFFF"/>
        <w:spacing w:before="220"/>
        <w:rPr>
          <w:rFonts w:ascii="Source Sans Pro" w:eastAsia="Times New Roman" w:hAnsi="Source Sans Pro" w:cs="Arial"/>
          <w:b/>
          <w:bCs/>
          <w:color w:val="333333"/>
          <w:sz w:val="23"/>
          <w:szCs w:val="23"/>
        </w:rPr>
      </w:pPr>
      <w:r w:rsidRPr="00216E28">
        <w:rPr>
          <w:rFonts w:ascii="Source Sans Pro" w:eastAsia="Times New Roman" w:hAnsi="Source Sans Pro" w:cs="Arial"/>
          <w:b/>
          <w:bCs/>
          <w:color w:val="333333"/>
          <w:sz w:val="23"/>
          <w:szCs w:val="23"/>
        </w:rPr>
        <w:t>Letter A</w:t>
      </w:r>
    </w:p>
    <w:p w14:paraId="3CEB39BB" w14:textId="77777777" w:rsidR="00216E28" w:rsidRPr="00216E28" w:rsidRDefault="00216E28" w:rsidP="00216E28">
      <w:pPr>
        <w:shd w:val="clear" w:color="auto" w:fill="FFFFFF"/>
        <w:spacing w:before="220"/>
        <w:rPr>
          <w:rFonts w:ascii="Source Sans Pro" w:eastAsia="Times New Roman" w:hAnsi="Source Sans Pro" w:cs="Times New Roman"/>
        </w:rPr>
      </w:pPr>
    </w:p>
    <w:p w14:paraId="7B246917" w14:textId="271293BA" w:rsidR="00216E28" w:rsidRPr="00216E28" w:rsidRDefault="00216E28" w:rsidP="00216E28">
      <w:pPr>
        <w:shd w:val="clear" w:color="auto" w:fill="FFFFFF"/>
        <w:rPr>
          <w:rFonts w:ascii="Source Sans Pro" w:eastAsia="Times New Roman" w:hAnsi="Source Sans Pro" w:cs="Arial"/>
          <w:color w:val="333333"/>
          <w:sz w:val="23"/>
          <w:szCs w:val="23"/>
        </w:rPr>
      </w:pPr>
      <w:r w:rsidRPr="00216E28">
        <w:rPr>
          <w:rFonts w:ascii="Source Sans Pro" w:eastAsia="Times New Roman" w:hAnsi="Source Sans Pro" w:cs="Arial"/>
          <w:color w:val="333333"/>
          <w:sz w:val="23"/>
          <w:szCs w:val="23"/>
        </w:rPr>
        <w:t>Hi everyone, </w:t>
      </w:r>
    </w:p>
    <w:p w14:paraId="0EBA036A" w14:textId="77777777" w:rsidR="00216E28" w:rsidRPr="00216E28" w:rsidRDefault="00216E28" w:rsidP="00216E28">
      <w:pPr>
        <w:shd w:val="clear" w:color="auto" w:fill="FFFFFF"/>
        <w:rPr>
          <w:rFonts w:ascii="Source Sans Pro" w:eastAsia="Times New Roman" w:hAnsi="Source Sans Pro" w:cs="Times New Roman"/>
        </w:rPr>
      </w:pPr>
    </w:p>
    <w:p w14:paraId="3EE09B4E" w14:textId="4DF994E0" w:rsidR="00216E28" w:rsidRPr="00216E28" w:rsidRDefault="00216E28" w:rsidP="00216E28">
      <w:pPr>
        <w:shd w:val="clear" w:color="auto" w:fill="FFFFFF"/>
        <w:rPr>
          <w:rFonts w:ascii="Source Sans Pro" w:eastAsia="Times New Roman" w:hAnsi="Source Sans Pro" w:cs="Arial"/>
          <w:color w:val="333333"/>
          <w:sz w:val="23"/>
          <w:szCs w:val="23"/>
        </w:rPr>
      </w:pPr>
      <w:r w:rsidRPr="00216E28">
        <w:rPr>
          <w:rFonts w:ascii="Source Sans Pro" w:eastAsia="Times New Roman" w:hAnsi="Source Sans Pro" w:cs="Arial"/>
          <w:color w:val="333333"/>
          <w:sz w:val="23"/>
          <w:szCs w:val="23"/>
        </w:rPr>
        <w:t>Beginning on</w:t>
      </w:r>
      <w:r w:rsidRPr="00216E28">
        <w:rPr>
          <w:rFonts w:ascii="Source Sans Pro" w:eastAsia="Times New Roman" w:hAnsi="Source Sans Pro" w:cs="Arial"/>
          <w:b/>
          <w:bCs/>
          <w:color w:val="333333"/>
          <w:sz w:val="26"/>
          <w:szCs w:val="26"/>
        </w:rPr>
        <w:t xml:space="preserve"> </w:t>
      </w:r>
      <w:r w:rsidR="00A33A36">
        <w:rPr>
          <w:rFonts w:ascii="Source Sans Pro" w:eastAsia="Times New Roman" w:hAnsi="Source Sans Pro" w:cs="Arial"/>
          <w:b/>
          <w:bCs/>
          <w:color w:val="333333"/>
          <w:sz w:val="23"/>
          <w:szCs w:val="23"/>
          <w:shd w:val="clear" w:color="auto" w:fill="B4C6E7" w:themeFill="accent1" w:themeFillTint="66"/>
        </w:rPr>
        <w:t>{</w:t>
      </w:r>
      <w:r w:rsidRPr="00A33A36">
        <w:rPr>
          <w:rFonts w:ascii="Source Sans Pro" w:eastAsia="Times New Roman" w:hAnsi="Source Sans Pro" w:cs="Arial"/>
          <w:b/>
          <w:bCs/>
          <w:color w:val="333333"/>
          <w:sz w:val="23"/>
          <w:szCs w:val="23"/>
          <w:shd w:val="clear" w:color="auto" w:fill="B4C6E7" w:themeFill="accent1" w:themeFillTint="66"/>
        </w:rPr>
        <w:t>insert date</w:t>
      </w:r>
      <w:r w:rsidR="00A33A36">
        <w:rPr>
          <w:rFonts w:ascii="Source Sans Pro" w:eastAsia="Times New Roman" w:hAnsi="Source Sans Pro" w:cs="Arial"/>
          <w:b/>
          <w:bCs/>
          <w:color w:val="333333"/>
          <w:sz w:val="23"/>
          <w:szCs w:val="23"/>
          <w:shd w:val="clear" w:color="auto" w:fill="B4C6E7" w:themeFill="accent1" w:themeFillTint="66"/>
        </w:rPr>
        <w:t>}</w:t>
      </w:r>
      <w:r w:rsidRPr="009302FD">
        <w:rPr>
          <w:rFonts w:ascii="Source Sans Pro" w:eastAsia="Times New Roman" w:hAnsi="Source Sans Pro" w:cs="Arial"/>
          <w:color w:val="333333"/>
          <w:sz w:val="28"/>
          <w:szCs w:val="28"/>
        </w:rPr>
        <w:t xml:space="preserve"> </w:t>
      </w:r>
      <w:r w:rsidRPr="00216E28">
        <w:rPr>
          <w:rFonts w:ascii="Source Sans Pro" w:eastAsia="Times New Roman" w:hAnsi="Source Sans Pro" w:cs="Arial"/>
          <w:color w:val="333333"/>
          <w:sz w:val="23"/>
          <w:szCs w:val="23"/>
        </w:rPr>
        <w:t>we will begin using a new tool called Literably to help assess our students' reading levels. </w:t>
      </w:r>
    </w:p>
    <w:p w14:paraId="56CA70A1" w14:textId="77777777" w:rsidR="00216E28" w:rsidRPr="00216E28" w:rsidRDefault="00216E28" w:rsidP="00216E28">
      <w:pPr>
        <w:shd w:val="clear" w:color="auto" w:fill="FFFFFF"/>
        <w:rPr>
          <w:rFonts w:ascii="Source Sans Pro" w:eastAsia="Times New Roman" w:hAnsi="Source Sans Pro" w:cs="Times New Roman"/>
        </w:rPr>
      </w:pPr>
    </w:p>
    <w:p w14:paraId="49B2D43B" w14:textId="2F4FA72F" w:rsidR="00216E28" w:rsidRPr="00216E28" w:rsidRDefault="00216E28" w:rsidP="00216E28">
      <w:pPr>
        <w:shd w:val="clear" w:color="auto" w:fill="FFFFFF"/>
        <w:rPr>
          <w:rFonts w:ascii="Source Sans Pro" w:eastAsia="Times New Roman" w:hAnsi="Source Sans Pro" w:cs="Arial"/>
          <w:color w:val="333333"/>
          <w:sz w:val="23"/>
          <w:szCs w:val="23"/>
        </w:rPr>
      </w:pPr>
      <w:r w:rsidRPr="00216E28">
        <w:rPr>
          <w:rFonts w:ascii="Source Sans Pro" w:eastAsia="Times New Roman" w:hAnsi="Source Sans Pro" w:cs="Arial"/>
          <w:color w:val="333333"/>
          <w:sz w:val="23"/>
          <w:szCs w:val="23"/>
        </w:rPr>
        <w:t xml:space="preserve">Literably is an online literacy assessment system that allows your students to take reading assessments via a desktop, laptop, or iPad. Literably's trained graders along with speech recognition technology then grade each of your student's assessments and get the results back to you within 24 hours (results are delivered to you via email and updated on your Literably teacher dashboard). </w:t>
      </w:r>
      <w:hyperlink r:id="rId4" w:history="1">
        <w:r w:rsidRPr="00216E28">
          <w:rPr>
            <w:rFonts w:ascii="Source Sans Pro" w:eastAsia="Times New Roman" w:hAnsi="Source Sans Pro" w:cs="Arial"/>
            <w:color w:val="0070C0"/>
            <w:sz w:val="23"/>
            <w:szCs w:val="23"/>
            <w:u w:val="single"/>
          </w:rPr>
          <w:t>Click here</w:t>
        </w:r>
      </w:hyperlink>
      <w:r w:rsidRPr="00216E28">
        <w:rPr>
          <w:rFonts w:ascii="Source Sans Pro" w:eastAsia="Times New Roman" w:hAnsi="Source Sans Pro" w:cs="Arial"/>
          <w:color w:val="0070C0"/>
          <w:sz w:val="23"/>
          <w:szCs w:val="23"/>
        </w:rPr>
        <w:t xml:space="preserve"> </w:t>
      </w:r>
      <w:r w:rsidRPr="00216E28">
        <w:rPr>
          <w:rFonts w:ascii="Source Sans Pro" w:eastAsia="Times New Roman" w:hAnsi="Source Sans Pro" w:cs="Arial"/>
          <w:color w:val="333333"/>
          <w:sz w:val="23"/>
          <w:szCs w:val="23"/>
        </w:rPr>
        <w:t>for more information about Literably’s grading methodology. </w:t>
      </w:r>
    </w:p>
    <w:p w14:paraId="1DCD6F9F" w14:textId="77777777" w:rsidR="00216E28" w:rsidRPr="00216E28" w:rsidRDefault="00216E28" w:rsidP="00216E28">
      <w:pPr>
        <w:shd w:val="clear" w:color="auto" w:fill="FFFFFF"/>
        <w:rPr>
          <w:rFonts w:ascii="Source Sans Pro" w:eastAsia="Times New Roman" w:hAnsi="Source Sans Pro" w:cs="Times New Roman"/>
        </w:rPr>
      </w:pPr>
    </w:p>
    <w:p w14:paraId="6C84AD8D" w14:textId="6D3FED6B" w:rsidR="00216E28" w:rsidRPr="00216E28" w:rsidRDefault="00216E28" w:rsidP="00216E28">
      <w:pPr>
        <w:shd w:val="clear" w:color="auto" w:fill="FFFFFF"/>
        <w:rPr>
          <w:rFonts w:ascii="Source Sans Pro" w:eastAsia="Times New Roman" w:hAnsi="Source Sans Pro" w:cs="Arial"/>
          <w:color w:val="333333"/>
          <w:sz w:val="23"/>
          <w:szCs w:val="23"/>
        </w:rPr>
      </w:pPr>
      <w:r w:rsidRPr="00216E28">
        <w:rPr>
          <w:rFonts w:ascii="Source Sans Pro" w:eastAsia="Times New Roman" w:hAnsi="Source Sans Pro" w:cs="Arial"/>
          <w:color w:val="333333"/>
          <w:sz w:val="23"/>
          <w:szCs w:val="23"/>
        </w:rPr>
        <w:t xml:space="preserve">We will be having a training session with a Literably expert on </w:t>
      </w:r>
      <w:r w:rsidRPr="00A33A36">
        <w:rPr>
          <w:rFonts w:ascii="Source Sans Pro" w:eastAsia="Times New Roman" w:hAnsi="Source Sans Pro" w:cs="Arial"/>
          <w:b/>
          <w:bCs/>
          <w:color w:val="333333"/>
          <w:sz w:val="23"/>
          <w:szCs w:val="23"/>
          <w:shd w:val="clear" w:color="auto" w:fill="B4C6E7" w:themeFill="accent1" w:themeFillTint="66"/>
        </w:rPr>
        <w:t>{insert date}</w:t>
      </w:r>
      <w:r w:rsidRPr="00A33A36">
        <w:rPr>
          <w:rFonts w:ascii="Source Sans Pro" w:eastAsia="Times New Roman" w:hAnsi="Source Sans Pro" w:cs="Arial"/>
          <w:color w:val="333333"/>
          <w:sz w:val="23"/>
          <w:szCs w:val="23"/>
          <w:shd w:val="clear" w:color="auto" w:fill="B4C6E7" w:themeFill="accent1" w:themeFillTint="66"/>
        </w:rPr>
        <w:t>.</w:t>
      </w:r>
      <w:r w:rsidRPr="00A33A36">
        <w:rPr>
          <w:rFonts w:ascii="Source Sans Pro" w:eastAsia="Times New Roman" w:hAnsi="Source Sans Pro" w:cs="Arial"/>
          <w:color w:val="333333"/>
          <w:sz w:val="23"/>
          <w:szCs w:val="23"/>
        </w:rPr>
        <w:t xml:space="preserve"> I</w:t>
      </w:r>
      <w:r w:rsidRPr="00216E28">
        <w:rPr>
          <w:rFonts w:ascii="Source Sans Pro" w:eastAsia="Times New Roman" w:hAnsi="Source Sans Pro" w:cs="Arial"/>
          <w:color w:val="333333"/>
          <w:sz w:val="23"/>
          <w:szCs w:val="23"/>
        </w:rPr>
        <w:t xml:space="preserve"> will be sharing the calendar invite with you shortly. Please check the calendar invite description for any necessary prework you need to do.</w:t>
      </w:r>
    </w:p>
    <w:p w14:paraId="488406B9" w14:textId="77777777" w:rsidR="00216E28" w:rsidRPr="00216E28" w:rsidRDefault="00216E28" w:rsidP="00216E28">
      <w:pPr>
        <w:shd w:val="clear" w:color="auto" w:fill="FFFFFF"/>
        <w:rPr>
          <w:rFonts w:ascii="Source Sans Pro" w:eastAsia="Times New Roman" w:hAnsi="Source Sans Pro" w:cs="Times New Roman"/>
        </w:rPr>
      </w:pPr>
    </w:p>
    <w:p w14:paraId="3902FD6C" w14:textId="77777777" w:rsidR="00216E28" w:rsidRPr="00216E28" w:rsidRDefault="00216E28" w:rsidP="00216E28">
      <w:pPr>
        <w:shd w:val="clear" w:color="auto" w:fill="FFFFFF"/>
        <w:spacing w:after="220"/>
        <w:rPr>
          <w:rFonts w:ascii="Source Sans Pro" w:eastAsia="Times New Roman" w:hAnsi="Source Sans Pro" w:cs="Times New Roman"/>
        </w:rPr>
      </w:pPr>
      <w:r w:rsidRPr="00216E28">
        <w:rPr>
          <w:rFonts w:ascii="Source Sans Pro" w:eastAsia="Times New Roman" w:hAnsi="Source Sans Pro" w:cs="Arial"/>
          <w:color w:val="333333"/>
          <w:sz w:val="23"/>
          <w:szCs w:val="23"/>
        </w:rPr>
        <w:t xml:space="preserve">Thanks a </w:t>
      </w:r>
      <w:proofErr w:type="gramStart"/>
      <w:r w:rsidRPr="00216E28">
        <w:rPr>
          <w:rFonts w:ascii="Source Sans Pro" w:eastAsia="Times New Roman" w:hAnsi="Source Sans Pro" w:cs="Arial"/>
          <w:color w:val="333333"/>
          <w:sz w:val="23"/>
          <w:szCs w:val="23"/>
        </w:rPr>
        <w:t>ton</w:t>
      </w:r>
      <w:proofErr w:type="gramEnd"/>
      <w:r w:rsidRPr="00216E28">
        <w:rPr>
          <w:rFonts w:ascii="Source Sans Pro" w:eastAsia="Times New Roman" w:hAnsi="Source Sans Pro" w:cs="Arial"/>
          <w:color w:val="333333"/>
          <w:sz w:val="23"/>
          <w:szCs w:val="23"/>
        </w:rPr>
        <w:t xml:space="preserve"> and please let me know if you have any initial questions! </w:t>
      </w:r>
    </w:p>
    <w:p w14:paraId="42C0F42C" w14:textId="77777777" w:rsidR="00216E28" w:rsidRPr="00216E28" w:rsidRDefault="00216E28" w:rsidP="00216E28">
      <w:pPr>
        <w:rPr>
          <w:rFonts w:ascii="Times New Roman" w:eastAsia="Times New Roman" w:hAnsi="Times New Roman" w:cs="Times New Roman"/>
        </w:rPr>
      </w:pPr>
    </w:p>
    <w:p w14:paraId="496B228A" w14:textId="77777777" w:rsidR="00550461" w:rsidRDefault="00550461"/>
    <w:sectPr w:rsidR="00550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28"/>
    <w:rsid w:val="000B1894"/>
    <w:rsid w:val="00216E28"/>
    <w:rsid w:val="00550461"/>
    <w:rsid w:val="005D14EE"/>
    <w:rsid w:val="009302FD"/>
    <w:rsid w:val="009A052A"/>
    <w:rsid w:val="00A33A36"/>
    <w:rsid w:val="00C7250F"/>
    <w:rsid w:val="00F6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4F19"/>
  <w15:chartTrackingRefBased/>
  <w15:docId w15:val="{B086CF49-1741-7E45-9A34-8FEEB9CD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E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16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4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terably.zendesk.com/hc/en-us/articles/360046318332-Literably-s-Scoring-Grading-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Lyons</dc:creator>
  <cp:keywords/>
  <dc:description/>
  <cp:lastModifiedBy>Mary Kate Lyons</cp:lastModifiedBy>
  <cp:revision>6</cp:revision>
  <dcterms:created xsi:type="dcterms:W3CDTF">2021-07-20T18:06:00Z</dcterms:created>
  <dcterms:modified xsi:type="dcterms:W3CDTF">2021-07-26T19:43:00Z</dcterms:modified>
</cp:coreProperties>
</file>